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251" w:rsidRDefault="00780251" w:rsidP="00780251">
      <w:pPr>
        <w:shd w:val="clear" w:color="auto" w:fill="FFFFFF"/>
        <w:ind w:left="5103"/>
        <w:jc w:val="right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027859">
        <w:rPr>
          <w:rFonts w:eastAsia="Times New Roman" w:cs="Times New Roman"/>
          <w:i/>
          <w:iCs/>
          <w:sz w:val="24"/>
          <w:szCs w:val="24"/>
          <w:lang w:eastAsia="ru-RU"/>
        </w:rPr>
        <w:t xml:space="preserve">Приложение </w:t>
      </w:r>
      <w:r>
        <w:rPr>
          <w:rFonts w:eastAsia="Times New Roman" w:cs="Times New Roman"/>
          <w:i/>
          <w:iCs/>
          <w:sz w:val="24"/>
          <w:szCs w:val="24"/>
          <w:lang w:eastAsia="ru-RU"/>
        </w:rPr>
        <w:t xml:space="preserve">№ 2 </w:t>
      </w:r>
    </w:p>
    <w:p w:rsidR="00780251" w:rsidRDefault="00780251" w:rsidP="00780251">
      <w:pPr>
        <w:shd w:val="clear" w:color="auto" w:fill="FFFFFF"/>
        <w:ind w:left="5103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027859">
        <w:rPr>
          <w:rFonts w:eastAsia="Times New Roman" w:cs="Times New Roman"/>
          <w:i/>
          <w:iCs/>
          <w:sz w:val="24"/>
          <w:szCs w:val="24"/>
          <w:lang w:eastAsia="ru-RU"/>
        </w:rPr>
        <w:t>к административному регламенту предоставления</w:t>
      </w:r>
      <w:r>
        <w:rPr>
          <w:rFonts w:eastAsia="Times New Roman" w:cs="Times New Roman"/>
          <w:i/>
          <w:iCs/>
          <w:sz w:val="24"/>
          <w:szCs w:val="24"/>
          <w:lang w:eastAsia="ru-RU"/>
        </w:rPr>
        <w:t xml:space="preserve"> </w:t>
      </w:r>
      <w:r w:rsidRPr="00027859">
        <w:rPr>
          <w:rFonts w:eastAsia="Times New Roman" w:cs="Times New Roman"/>
          <w:i/>
          <w:iCs/>
          <w:sz w:val="24"/>
          <w:szCs w:val="24"/>
          <w:lang w:eastAsia="ru-RU"/>
        </w:rPr>
        <w:t>муниципальной услуги по «Предоставление разрешения на условно разрешенный вид использования земельного</w:t>
      </w:r>
      <w:r>
        <w:rPr>
          <w:rFonts w:eastAsia="Times New Roman" w:cs="Times New Roman"/>
          <w:i/>
          <w:iCs/>
          <w:sz w:val="24"/>
          <w:szCs w:val="24"/>
          <w:lang w:eastAsia="ru-RU"/>
        </w:rPr>
        <w:t xml:space="preserve"> </w:t>
      </w:r>
      <w:r w:rsidRPr="00027859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участка или объекта капитального строительства» на территории Озинского муниципального района Саратовской области</w:t>
      </w:r>
    </w:p>
    <w:p w:rsidR="00780251" w:rsidRDefault="00780251" w:rsidP="00780251">
      <w:pPr>
        <w:shd w:val="clear" w:color="auto" w:fill="FFFFFF"/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780251" w:rsidRDefault="00780251" w:rsidP="00780251">
      <w:pPr>
        <w:shd w:val="clear" w:color="auto" w:fill="FFFFFF"/>
        <w:ind w:firstLine="709"/>
        <w:jc w:val="right"/>
        <w:rPr>
          <w:rFonts w:eastAsia="Times New Roman" w:cs="Times New Roman"/>
          <w:i/>
          <w:iCs/>
          <w:sz w:val="24"/>
          <w:szCs w:val="24"/>
          <w:lang w:eastAsia="ru-RU"/>
        </w:rPr>
      </w:pPr>
    </w:p>
    <w:p w:rsidR="00780251" w:rsidRDefault="00780251" w:rsidP="00780251">
      <w:pPr>
        <w:shd w:val="clear" w:color="auto" w:fill="FFFFFF"/>
        <w:ind w:firstLine="709"/>
        <w:jc w:val="right"/>
        <w:rPr>
          <w:rFonts w:eastAsia="Times New Roman" w:cs="Times New Roman"/>
          <w:iCs/>
          <w:sz w:val="24"/>
          <w:szCs w:val="24"/>
          <w:lang w:eastAsia="ru-RU"/>
        </w:rPr>
      </w:pPr>
      <w:r>
        <w:rPr>
          <w:rFonts w:eastAsia="Times New Roman" w:cs="Times New Roman"/>
          <w:iCs/>
          <w:sz w:val="24"/>
          <w:szCs w:val="24"/>
          <w:lang w:eastAsia="ru-RU"/>
        </w:rPr>
        <w:t>Главе Озинского муниципального района</w:t>
      </w:r>
    </w:p>
    <w:p w:rsidR="00780251" w:rsidRDefault="00780251" w:rsidP="00780251">
      <w:pPr>
        <w:shd w:val="clear" w:color="auto" w:fill="FFFFFF"/>
        <w:ind w:firstLine="709"/>
        <w:jc w:val="center"/>
        <w:rPr>
          <w:rFonts w:eastAsia="Times New Roman" w:cs="Times New Roman"/>
          <w:iCs/>
          <w:sz w:val="24"/>
          <w:szCs w:val="24"/>
          <w:lang w:eastAsia="ru-RU"/>
        </w:rPr>
      </w:pPr>
      <w:r>
        <w:rPr>
          <w:rFonts w:eastAsia="Times New Roman" w:cs="Times New Roman"/>
          <w:iCs/>
          <w:sz w:val="24"/>
          <w:szCs w:val="24"/>
          <w:lang w:eastAsia="ru-RU"/>
        </w:rPr>
        <w:t xml:space="preserve">                             А.А. Галяшкиной</w:t>
      </w:r>
    </w:p>
    <w:p w:rsidR="00780251" w:rsidRPr="00027859" w:rsidRDefault="00780251" w:rsidP="00780251">
      <w:pPr>
        <w:shd w:val="clear" w:color="auto" w:fill="FFFFFF"/>
        <w:ind w:firstLine="709"/>
        <w:jc w:val="center"/>
        <w:rPr>
          <w:rFonts w:eastAsia="Times New Roman" w:cs="Times New Roman"/>
          <w:iCs/>
          <w:sz w:val="24"/>
          <w:szCs w:val="24"/>
          <w:lang w:eastAsia="ru-RU"/>
        </w:rPr>
      </w:pPr>
      <w:r>
        <w:rPr>
          <w:rFonts w:eastAsia="Times New Roman" w:cs="Times New Roman"/>
          <w:iCs/>
          <w:sz w:val="24"/>
          <w:szCs w:val="24"/>
          <w:lang w:eastAsia="ru-RU"/>
        </w:rPr>
        <w:t xml:space="preserve">                                                                   от _________________________________ </w:t>
      </w:r>
    </w:p>
    <w:p w:rsidR="00780251" w:rsidRDefault="00780251" w:rsidP="00780251">
      <w:pPr>
        <w:shd w:val="clear" w:color="auto" w:fill="FFFFFF"/>
        <w:ind w:firstLine="709"/>
        <w:jc w:val="righ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___________________________________</w:t>
      </w:r>
    </w:p>
    <w:p w:rsidR="00780251" w:rsidRPr="00027859" w:rsidRDefault="00780251" w:rsidP="00780251">
      <w:pPr>
        <w:shd w:val="clear" w:color="auto" w:fill="FFFFFF"/>
        <w:ind w:left="5664" w:firstLine="708"/>
        <w:rPr>
          <w:rFonts w:eastAsia="Times New Roman" w:cs="Times New Roman"/>
          <w:sz w:val="16"/>
          <w:szCs w:val="16"/>
          <w:lang w:eastAsia="ru-RU"/>
        </w:rPr>
      </w:pPr>
      <w:r w:rsidRPr="00027859">
        <w:rPr>
          <w:rFonts w:eastAsia="Times New Roman" w:cs="Times New Roman"/>
          <w:sz w:val="16"/>
          <w:szCs w:val="16"/>
          <w:lang w:eastAsia="ru-RU"/>
        </w:rPr>
        <w:t>(</w:t>
      </w:r>
      <w:proofErr w:type="spellStart"/>
      <w:r w:rsidRPr="00027859">
        <w:rPr>
          <w:rFonts w:eastAsia="Times New Roman" w:cs="Times New Roman"/>
          <w:sz w:val="16"/>
          <w:szCs w:val="16"/>
          <w:lang w:eastAsia="ru-RU"/>
        </w:rPr>
        <w:t>ф.и.о.</w:t>
      </w:r>
      <w:proofErr w:type="spellEnd"/>
      <w:r w:rsidRPr="00027859">
        <w:rPr>
          <w:rFonts w:eastAsia="Times New Roman" w:cs="Times New Roman"/>
          <w:sz w:val="16"/>
          <w:szCs w:val="16"/>
          <w:lang w:eastAsia="ru-RU"/>
        </w:rPr>
        <w:t xml:space="preserve"> полностью)</w:t>
      </w:r>
    </w:p>
    <w:p w:rsidR="00780251" w:rsidRDefault="00780251" w:rsidP="00780251">
      <w:pPr>
        <w:shd w:val="clear" w:color="auto" w:fill="FFFFFF"/>
        <w:ind w:firstLine="709"/>
        <w:jc w:val="righ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адрес:______________________________</w:t>
      </w:r>
    </w:p>
    <w:p w:rsidR="00780251" w:rsidRDefault="00780251" w:rsidP="00780251">
      <w:pPr>
        <w:shd w:val="clear" w:color="auto" w:fill="FFFFFF"/>
        <w:ind w:firstLine="709"/>
        <w:jc w:val="righ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___________________________________</w:t>
      </w:r>
    </w:p>
    <w:p w:rsidR="00780251" w:rsidRPr="00027859" w:rsidRDefault="00780251" w:rsidP="00780251">
      <w:pPr>
        <w:shd w:val="clear" w:color="auto" w:fill="FFFFFF"/>
        <w:ind w:left="5664" w:firstLine="708"/>
        <w:rPr>
          <w:rFonts w:eastAsia="Times New Roman" w:cs="Times New Roman"/>
          <w:sz w:val="16"/>
          <w:szCs w:val="16"/>
          <w:lang w:eastAsia="ru-RU"/>
        </w:rPr>
      </w:pPr>
      <w:r w:rsidRPr="00027859">
        <w:rPr>
          <w:rFonts w:eastAsia="Times New Roman" w:cs="Times New Roman"/>
          <w:sz w:val="16"/>
          <w:szCs w:val="16"/>
          <w:lang w:eastAsia="ru-RU"/>
        </w:rPr>
        <w:t>(</w:t>
      </w:r>
      <w:r>
        <w:rPr>
          <w:rFonts w:eastAsia="Times New Roman" w:cs="Times New Roman"/>
          <w:sz w:val="16"/>
          <w:szCs w:val="16"/>
          <w:lang w:eastAsia="ru-RU"/>
        </w:rPr>
        <w:t>индекс, регион РФ</w:t>
      </w:r>
      <w:r w:rsidRPr="00027859">
        <w:rPr>
          <w:rFonts w:eastAsia="Times New Roman" w:cs="Times New Roman"/>
          <w:sz w:val="16"/>
          <w:szCs w:val="16"/>
          <w:lang w:eastAsia="ru-RU"/>
        </w:rPr>
        <w:t>)</w:t>
      </w:r>
    </w:p>
    <w:p w:rsidR="00780251" w:rsidRDefault="00780251" w:rsidP="00780251">
      <w:pPr>
        <w:shd w:val="clear" w:color="auto" w:fill="FFFFFF"/>
        <w:ind w:firstLine="709"/>
        <w:jc w:val="righ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___________________________________</w:t>
      </w:r>
    </w:p>
    <w:p w:rsidR="00780251" w:rsidRPr="00027859" w:rsidRDefault="00780251" w:rsidP="00780251">
      <w:pPr>
        <w:shd w:val="clear" w:color="auto" w:fill="FFFFFF"/>
        <w:ind w:left="5664" w:firstLine="708"/>
        <w:rPr>
          <w:rFonts w:eastAsia="Times New Roman" w:cs="Times New Roman"/>
          <w:sz w:val="16"/>
          <w:szCs w:val="16"/>
          <w:lang w:eastAsia="ru-RU"/>
        </w:rPr>
      </w:pPr>
      <w:r w:rsidRPr="00027859">
        <w:rPr>
          <w:rFonts w:eastAsia="Times New Roman" w:cs="Times New Roman"/>
          <w:sz w:val="16"/>
          <w:szCs w:val="16"/>
          <w:lang w:eastAsia="ru-RU"/>
        </w:rPr>
        <w:t>(</w:t>
      </w:r>
      <w:r>
        <w:rPr>
          <w:rFonts w:eastAsia="Times New Roman" w:cs="Times New Roman"/>
          <w:sz w:val="16"/>
          <w:szCs w:val="16"/>
          <w:lang w:eastAsia="ru-RU"/>
        </w:rPr>
        <w:t>район, городской округ, город</w:t>
      </w:r>
      <w:r w:rsidRPr="00027859">
        <w:rPr>
          <w:rFonts w:eastAsia="Times New Roman" w:cs="Times New Roman"/>
          <w:sz w:val="16"/>
          <w:szCs w:val="16"/>
          <w:lang w:eastAsia="ru-RU"/>
        </w:rPr>
        <w:t>)</w:t>
      </w:r>
    </w:p>
    <w:p w:rsidR="00780251" w:rsidRDefault="00780251" w:rsidP="00780251">
      <w:pPr>
        <w:shd w:val="clear" w:color="auto" w:fill="FFFFFF"/>
        <w:ind w:firstLine="709"/>
        <w:jc w:val="righ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___________________________________</w:t>
      </w:r>
    </w:p>
    <w:p w:rsidR="00780251" w:rsidRPr="00027859" w:rsidRDefault="00780251" w:rsidP="00780251">
      <w:pPr>
        <w:shd w:val="clear" w:color="auto" w:fill="FFFFFF"/>
        <w:ind w:left="5664" w:firstLine="708"/>
        <w:rPr>
          <w:rFonts w:eastAsia="Times New Roman" w:cs="Times New Roman"/>
          <w:sz w:val="16"/>
          <w:szCs w:val="16"/>
          <w:lang w:eastAsia="ru-RU"/>
        </w:rPr>
      </w:pPr>
      <w:r w:rsidRPr="00027859">
        <w:rPr>
          <w:rFonts w:eastAsia="Times New Roman" w:cs="Times New Roman"/>
          <w:sz w:val="16"/>
          <w:szCs w:val="16"/>
          <w:lang w:eastAsia="ru-RU"/>
        </w:rPr>
        <w:t>(</w:t>
      </w:r>
      <w:r>
        <w:rPr>
          <w:rFonts w:eastAsia="Times New Roman" w:cs="Times New Roman"/>
          <w:sz w:val="16"/>
          <w:szCs w:val="16"/>
          <w:lang w:eastAsia="ru-RU"/>
        </w:rPr>
        <w:t>улица, номер дома, квартиры)</w:t>
      </w:r>
    </w:p>
    <w:p w:rsidR="00780251" w:rsidRPr="00027859" w:rsidRDefault="00780251" w:rsidP="00780251">
      <w:pPr>
        <w:shd w:val="clear" w:color="auto" w:fill="FFFFFF"/>
        <w:ind w:firstLine="709"/>
        <w:jc w:val="righ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телефон:___________________________</w:t>
      </w:r>
    </w:p>
    <w:p w:rsidR="00780251" w:rsidRPr="00027859" w:rsidRDefault="00780251" w:rsidP="00780251">
      <w:pPr>
        <w:shd w:val="clear" w:color="auto" w:fill="FFFFFF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27859">
        <w:rPr>
          <w:rFonts w:eastAsia="Times New Roman" w:cs="Times New Roman"/>
          <w:sz w:val="24"/>
          <w:szCs w:val="24"/>
          <w:lang w:eastAsia="ru-RU"/>
        </w:rPr>
        <w:t> </w:t>
      </w:r>
    </w:p>
    <w:p w:rsidR="00780251" w:rsidRPr="00027859" w:rsidRDefault="00780251" w:rsidP="00780251">
      <w:pPr>
        <w:shd w:val="clear" w:color="auto" w:fill="FFFFFF"/>
        <w:ind w:firstLine="709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з</w:t>
      </w:r>
      <w:r w:rsidRPr="00027859">
        <w:rPr>
          <w:rFonts w:eastAsia="Times New Roman" w:cs="Times New Roman"/>
          <w:b/>
          <w:bCs/>
          <w:sz w:val="24"/>
          <w:szCs w:val="24"/>
          <w:lang w:eastAsia="ru-RU"/>
        </w:rPr>
        <w:t>аявление</w:t>
      </w:r>
    </w:p>
    <w:p w:rsidR="00780251" w:rsidRDefault="00780251" w:rsidP="00780251">
      <w:pPr>
        <w:shd w:val="clear" w:color="auto" w:fill="FFFFFF"/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780251" w:rsidRPr="00027859" w:rsidRDefault="00780251" w:rsidP="00780251">
      <w:pPr>
        <w:shd w:val="clear" w:color="auto" w:fill="FFFFFF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27859">
        <w:rPr>
          <w:rFonts w:eastAsia="Times New Roman" w:cs="Times New Roman"/>
          <w:sz w:val="24"/>
          <w:szCs w:val="24"/>
          <w:lang w:eastAsia="ru-RU"/>
        </w:rPr>
        <w:t>Прошу предоставить разрешение на отклонение от предельных параметров разрешенного строительства, реконструкции объекта капитального строительства:</w:t>
      </w:r>
    </w:p>
    <w:p w:rsidR="00780251" w:rsidRPr="00027859" w:rsidRDefault="00780251" w:rsidP="00780251">
      <w:pPr>
        <w:shd w:val="clear" w:color="auto" w:fill="FFFFFF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27859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</w:t>
      </w:r>
      <w:r w:rsidRPr="00027859">
        <w:rPr>
          <w:rFonts w:eastAsia="Times New Roman" w:cs="Times New Roman"/>
          <w:sz w:val="24"/>
          <w:szCs w:val="24"/>
          <w:lang w:eastAsia="ru-RU"/>
        </w:rPr>
        <w:br/>
        <w:t>_____________________________________________________________________________</w:t>
      </w:r>
    </w:p>
    <w:p w:rsidR="00780251" w:rsidRDefault="00780251" w:rsidP="00780251">
      <w:pPr>
        <w:shd w:val="clear" w:color="auto" w:fill="FFFFFF"/>
        <w:ind w:firstLine="709"/>
        <w:jc w:val="center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0801C9">
        <w:rPr>
          <w:rFonts w:eastAsia="Times New Roman" w:cs="Times New Roman"/>
          <w:sz w:val="16"/>
          <w:szCs w:val="16"/>
          <w:lang w:eastAsia="ru-RU"/>
        </w:rPr>
        <w:t>(указываются предельные параметры разрешенного строительства,</w:t>
      </w:r>
      <w:r w:rsidRPr="000801C9">
        <w:rPr>
          <w:rFonts w:eastAsia="Times New Roman" w:cs="Times New Roman"/>
          <w:sz w:val="16"/>
          <w:szCs w:val="16"/>
          <w:lang w:eastAsia="ru-RU"/>
        </w:rPr>
        <w:br/>
      </w:r>
      <w:r w:rsidRPr="00027859">
        <w:rPr>
          <w:rFonts w:eastAsia="Times New Roman" w:cs="Times New Roman"/>
          <w:sz w:val="24"/>
          <w:szCs w:val="24"/>
          <w:lang w:eastAsia="ru-RU"/>
        </w:rPr>
        <w:t>_________________________________________________________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___________________</w:t>
      </w:r>
      <w:proofErr w:type="gramEnd"/>
    </w:p>
    <w:p w:rsidR="00780251" w:rsidRPr="00027859" w:rsidRDefault="00780251" w:rsidP="00780251">
      <w:pPr>
        <w:shd w:val="clear" w:color="auto" w:fill="FFFFFF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027859">
        <w:rPr>
          <w:rFonts w:eastAsia="Times New Roman" w:cs="Times New Roman"/>
          <w:sz w:val="24"/>
          <w:szCs w:val="24"/>
          <w:lang w:eastAsia="ru-RU"/>
        </w:rPr>
        <w:t>расположенного</w:t>
      </w:r>
      <w:proofErr w:type="gramEnd"/>
      <w:r w:rsidRPr="00027859">
        <w:rPr>
          <w:rFonts w:eastAsia="Times New Roman" w:cs="Times New Roman"/>
          <w:sz w:val="24"/>
          <w:szCs w:val="24"/>
          <w:lang w:eastAsia="ru-RU"/>
        </w:rPr>
        <w:t xml:space="preserve"> по адресу: _____________________________________________________</w:t>
      </w:r>
      <w:r w:rsidRPr="00027859">
        <w:rPr>
          <w:rFonts w:eastAsia="Times New Roman" w:cs="Times New Roman"/>
          <w:sz w:val="24"/>
          <w:szCs w:val="24"/>
          <w:lang w:eastAsia="ru-RU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80251" w:rsidRPr="00027859" w:rsidRDefault="00780251" w:rsidP="00780251">
      <w:pPr>
        <w:shd w:val="clear" w:color="auto" w:fill="FFFFFF"/>
        <w:rPr>
          <w:rFonts w:eastAsia="Times New Roman" w:cs="Times New Roman"/>
          <w:sz w:val="24"/>
          <w:szCs w:val="24"/>
          <w:lang w:eastAsia="ru-RU"/>
        </w:rPr>
      </w:pPr>
      <w:r w:rsidRPr="00027859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780251" w:rsidRPr="00027859" w:rsidRDefault="00780251" w:rsidP="00780251">
      <w:pPr>
        <w:shd w:val="clear" w:color="auto" w:fill="FFFFFF"/>
        <w:rPr>
          <w:rFonts w:eastAsia="Times New Roman" w:cs="Times New Roman"/>
          <w:sz w:val="24"/>
          <w:szCs w:val="24"/>
          <w:lang w:eastAsia="ru-RU"/>
        </w:rPr>
      </w:pPr>
      <w:r w:rsidRPr="00027859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780251" w:rsidRPr="00027859" w:rsidRDefault="00780251" w:rsidP="00780251">
      <w:pPr>
        <w:shd w:val="clear" w:color="auto" w:fill="FFFFFF"/>
        <w:rPr>
          <w:rFonts w:eastAsia="Times New Roman" w:cs="Times New Roman"/>
          <w:sz w:val="24"/>
          <w:szCs w:val="24"/>
          <w:lang w:eastAsia="ru-RU"/>
        </w:rPr>
      </w:pPr>
      <w:r w:rsidRPr="00027859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780251" w:rsidRPr="00027859" w:rsidRDefault="00780251" w:rsidP="00780251">
      <w:pPr>
        <w:shd w:val="clear" w:color="auto" w:fill="FFFFFF"/>
        <w:rPr>
          <w:rFonts w:eastAsia="Times New Roman" w:cs="Times New Roman"/>
          <w:sz w:val="24"/>
          <w:szCs w:val="24"/>
          <w:lang w:eastAsia="ru-RU"/>
        </w:rPr>
      </w:pPr>
      <w:r w:rsidRPr="00027859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780251" w:rsidRPr="00027859" w:rsidRDefault="00780251" w:rsidP="00780251">
      <w:pPr>
        <w:shd w:val="clear" w:color="auto" w:fill="FFFFFF"/>
        <w:rPr>
          <w:rFonts w:eastAsia="Times New Roman" w:cs="Times New Roman"/>
          <w:sz w:val="24"/>
          <w:szCs w:val="24"/>
          <w:lang w:eastAsia="ru-RU"/>
        </w:rPr>
      </w:pPr>
      <w:r w:rsidRPr="00027859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780251" w:rsidRPr="00027859" w:rsidRDefault="00780251" w:rsidP="00780251">
      <w:pPr>
        <w:shd w:val="clear" w:color="auto" w:fill="FFFFFF"/>
        <w:rPr>
          <w:rFonts w:eastAsia="Times New Roman" w:cs="Times New Roman"/>
          <w:sz w:val="24"/>
          <w:szCs w:val="24"/>
          <w:lang w:eastAsia="ru-RU"/>
        </w:rPr>
      </w:pPr>
      <w:r w:rsidRPr="00027859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780251" w:rsidRPr="0096392D" w:rsidRDefault="00780251" w:rsidP="00780251">
      <w:pPr>
        <w:shd w:val="clear" w:color="auto" w:fill="FFFFFF"/>
        <w:rPr>
          <w:rFonts w:eastAsia="Times New Roman" w:cs="Times New Roman"/>
          <w:sz w:val="16"/>
          <w:szCs w:val="16"/>
          <w:lang w:eastAsia="ru-RU"/>
        </w:rPr>
      </w:pPr>
      <w:r w:rsidRPr="0096392D">
        <w:rPr>
          <w:rFonts w:eastAsia="Times New Roman" w:cs="Times New Roman"/>
          <w:sz w:val="16"/>
          <w:szCs w:val="16"/>
          <w:lang w:eastAsia="ru-RU"/>
        </w:rPr>
        <w:t xml:space="preserve"> (описание предполагаемого к строительству, реконструкции объекта капитального строительства с указанием характеристик земельного участка, неблагоприятных для застройки в соответствии с пунктом 1 статьи 40 Градостроительного кодекса Российской Федерации, в связи с которыми запрашивается разрешение на отклонение от предельных параметров, о запрашиваемых предельных параметрах, а также величине отклонений от предельных параметров)</w:t>
      </w:r>
    </w:p>
    <w:p w:rsidR="00780251" w:rsidRPr="00027859" w:rsidRDefault="00780251" w:rsidP="00780251">
      <w:pPr>
        <w:shd w:val="clear" w:color="auto" w:fill="FFFFFF"/>
        <w:rPr>
          <w:rFonts w:eastAsia="Times New Roman" w:cs="Times New Roman"/>
          <w:sz w:val="24"/>
          <w:szCs w:val="24"/>
          <w:lang w:eastAsia="ru-RU"/>
        </w:rPr>
      </w:pPr>
    </w:p>
    <w:p w:rsidR="00780251" w:rsidRDefault="00780251" w:rsidP="00780251">
      <w:pPr>
        <w:shd w:val="clear" w:color="auto" w:fill="FFFFFF"/>
        <w:ind w:firstLine="709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027859">
        <w:rPr>
          <w:rFonts w:eastAsia="Times New Roman" w:cs="Times New Roman"/>
          <w:sz w:val="24"/>
          <w:szCs w:val="24"/>
          <w:lang w:eastAsia="ru-RU"/>
        </w:rPr>
        <w:lastRenderedPageBreak/>
        <w:t>Согласен</w:t>
      </w:r>
      <w:proofErr w:type="gramEnd"/>
      <w:r w:rsidRPr="00027859">
        <w:rPr>
          <w:rFonts w:eastAsia="Times New Roman" w:cs="Times New Roman"/>
          <w:sz w:val="24"/>
          <w:szCs w:val="24"/>
          <w:lang w:eastAsia="ru-RU"/>
        </w:rPr>
        <w:t xml:space="preserve"> нести расходы, связанные с организацией и проведением общественных обсуждений (на основании части 4 статьи 40 Градостроительного кодекса Российской Федерации).</w:t>
      </w:r>
    </w:p>
    <w:p w:rsidR="00780251" w:rsidRPr="00027859" w:rsidRDefault="00780251" w:rsidP="00780251">
      <w:pPr>
        <w:shd w:val="clear" w:color="auto" w:fill="FFFFFF"/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780251" w:rsidRPr="00027859" w:rsidRDefault="00780251" w:rsidP="00780251">
      <w:pPr>
        <w:shd w:val="clear" w:color="auto" w:fill="FFFFFF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27859">
        <w:rPr>
          <w:rFonts w:eastAsia="Times New Roman" w:cs="Times New Roman"/>
          <w:sz w:val="24"/>
          <w:szCs w:val="24"/>
          <w:lang w:eastAsia="ru-RU"/>
        </w:rPr>
        <w:t>Документы, прилагаемые к заявлению:</w:t>
      </w:r>
    </w:p>
    <w:p w:rsidR="00780251" w:rsidRPr="00027859" w:rsidRDefault="00780251" w:rsidP="00780251">
      <w:pPr>
        <w:shd w:val="clear" w:color="auto" w:fill="FFFFFF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27859">
        <w:rPr>
          <w:rFonts w:eastAsia="Times New Roman" w:cs="Times New Roman"/>
          <w:sz w:val="24"/>
          <w:szCs w:val="24"/>
          <w:lang w:eastAsia="ru-RU"/>
        </w:rPr>
        <w:t>1. </w:t>
      </w:r>
      <w:r w:rsidRPr="00027859">
        <w:rPr>
          <w:rFonts w:eastAsia="Times New Roman" w:cs="Times New Roman"/>
          <w:sz w:val="24"/>
          <w:szCs w:val="24"/>
          <w:u w:val="single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780251" w:rsidRPr="00027859" w:rsidRDefault="00780251" w:rsidP="00780251">
      <w:pPr>
        <w:shd w:val="clear" w:color="auto" w:fill="FFFFFF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27859">
        <w:rPr>
          <w:rFonts w:eastAsia="Times New Roman" w:cs="Times New Roman"/>
          <w:sz w:val="24"/>
          <w:szCs w:val="24"/>
          <w:lang w:eastAsia="ru-RU"/>
        </w:rPr>
        <w:t>2. </w:t>
      </w:r>
      <w:r w:rsidRPr="00027859">
        <w:rPr>
          <w:rFonts w:eastAsia="Times New Roman" w:cs="Times New Roman"/>
          <w:sz w:val="24"/>
          <w:szCs w:val="24"/>
          <w:u w:val="single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027859">
        <w:rPr>
          <w:rFonts w:eastAsia="Times New Roman" w:cs="Times New Roman"/>
          <w:sz w:val="24"/>
          <w:szCs w:val="24"/>
          <w:lang w:eastAsia="ru-RU"/>
        </w:rPr>
        <w:t>    </w:t>
      </w:r>
    </w:p>
    <w:p w:rsidR="00780251" w:rsidRDefault="00780251" w:rsidP="00780251">
      <w:pPr>
        <w:shd w:val="clear" w:color="auto" w:fill="FFFFFF"/>
        <w:ind w:firstLine="709"/>
        <w:rPr>
          <w:rFonts w:eastAsia="Times New Roman" w:cs="Times New Roman"/>
          <w:sz w:val="24"/>
          <w:szCs w:val="24"/>
          <w:u w:val="single"/>
          <w:lang w:eastAsia="ru-RU"/>
        </w:rPr>
      </w:pPr>
      <w:r w:rsidRPr="00027859">
        <w:rPr>
          <w:rFonts w:eastAsia="Times New Roman" w:cs="Times New Roman"/>
          <w:sz w:val="24"/>
          <w:szCs w:val="24"/>
          <w:lang w:eastAsia="ru-RU"/>
        </w:rPr>
        <w:t>3.</w:t>
      </w:r>
      <w:r w:rsidRPr="00027859">
        <w:rPr>
          <w:rFonts w:eastAsia="Times New Roman" w:cs="Times New Roman"/>
          <w:sz w:val="24"/>
          <w:szCs w:val="24"/>
          <w:u w:val="single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780251" w:rsidRPr="00027859" w:rsidRDefault="00780251" w:rsidP="00780251">
      <w:pPr>
        <w:shd w:val="clear" w:color="auto" w:fill="FFFFFF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27859">
        <w:rPr>
          <w:rFonts w:eastAsia="Times New Roman" w:cs="Times New Roman"/>
          <w:sz w:val="24"/>
          <w:szCs w:val="24"/>
          <w:lang w:eastAsia="ru-RU"/>
        </w:rPr>
        <w:t>4. </w:t>
      </w:r>
      <w:r w:rsidRPr="00027859">
        <w:rPr>
          <w:rFonts w:eastAsia="Times New Roman" w:cs="Times New Roman"/>
          <w:sz w:val="24"/>
          <w:szCs w:val="24"/>
          <w:u w:val="single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780251" w:rsidRPr="00027859" w:rsidRDefault="00780251" w:rsidP="00780251">
      <w:pPr>
        <w:shd w:val="clear" w:color="auto" w:fill="FFFFFF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27859">
        <w:rPr>
          <w:rFonts w:eastAsia="Times New Roman" w:cs="Times New Roman"/>
          <w:sz w:val="24"/>
          <w:szCs w:val="24"/>
          <w:lang w:eastAsia="ru-RU"/>
        </w:rPr>
        <w:t> </w:t>
      </w:r>
      <w:r w:rsidRPr="00027859">
        <w:rPr>
          <w:rFonts w:eastAsia="Times New Roman" w:cs="Times New Roman"/>
          <w:sz w:val="24"/>
          <w:szCs w:val="24"/>
          <w:u w:val="single"/>
          <w:lang w:eastAsia="ru-RU"/>
        </w:rPr>
        <w:t>                     </w:t>
      </w:r>
      <w:r w:rsidRPr="00027859">
        <w:rPr>
          <w:rFonts w:eastAsia="Times New Roman" w:cs="Times New Roman"/>
          <w:sz w:val="24"/>
          <w:szCs w:val="24"/>
          <w:lang w:eastAsia="ru-RU"/>
        </w:rPr>
        <w:t>                      </w:t>
      </w:r>
      <w:r w:rsidRPr="00027859">
        <w:rPr>
          <w:rFonts w:eastAsia="Times New Roman" w:cs="Times New Roman"/>
          <w:sz w:val="24"/>
          <w:szCs w:val="24"/>
          <w:u w:val="single"/>
          <w:lang w:eastAsia="ru-RU"/>
        </w:rPr>
        <w:t>                           </w:t>
      </w:r>
      <w:r w:rsidRPr="00027859">
        <w:rPr>
          <w:rFonts w:eastAsia="Times New Roman" w:cs="Times New Roman"/>
          <w:sz w:val="24"/>
          <w:szCs w:val="24"/>
          <w:lang w:eastAsia="ru-RU"/>
        </w:rPr>
        <w:t>       </w:t>
      </w:r>
      <w:r w:rsidRPr="00027859">
        <w:rPr>
          <w:rFonts w:eastAsia="Times New Roman" w:cs="Times New Roman"/>
          <w:sz w:val="24"/>
          <w:szCs w:val="24"/>
          <w:u w:val="single"/>
          <w:lang w:eastAsia="ru-RU"/>
        </w:rPr>
        <w:t>                                                </w:t>
      </w:r>
    </w:p>
    <w:p w:rsidR="00780251" w:rsidRDefault="00780251" w:rsidP="00780251">
      <w:pPr>
        <w:shd w:val="clear" w:color="auto" w:fill="FFFFFF"/>
        <w:ind w:left="707" w:firstLine="709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0801C9">
        <w:rPr>
          <w:rFonts w:eastAsia="Times New Roman" w:cs="Times New Roman"/>
          <w:sz w:val="16"/>
          <w:szCs w:val="16"/>
          <w:lang w:eastAsia="ru-RU"/>
        </w:rPr>
        <w:t>(дата)                          </w:t>
      </w:r>
      <w:r>
        <w:rPr>
          <w:rFonts w:eastAsia="Times New Roman" w:cs="Times New Roman"/>
          <w:sz w:val="16"/>
          <w:szCs w:val="16"/>
          <w:lang w:eastAsia="ru-RU"/>
        </w:rPr>
        <w:tab/>
      </w:r>
      <w:r w:rsidRPr="000801C9">
        <w:rPr>
          <w:rFonts w:eastAsia="Times New Roman" w:cs="Times New Roman"/>
          <w:sz w:val="16"/>
          <w:szCs w:val="16"/>
          <w:lang w:eastAsia="ru-RU"/>
        </w:rPr>
        <w:t>            (подпись)     </w:t>
      </w:r>
      <w:r>
        <w:rPr>
          <w:rFonts w:eastAsia="Times New Roman" w:cs="Times New Roman"/>
          <w:sz w:val="16"/>
          <w:szCs w:val="16"/>
          <w:lang w:eastAsia="ru-RU"/>
        </w:rPr>
        <w:tab/>
      </w:r>
      <w:r w:rsidRPr="000801C9">
        <w:rPr>
          <w:rFonts w:eastAsia="Times New Roman" w:cs="Times New Roman"/>
          <w:sz w:val="16"/>
          <w:szCs w:val="16"/>
          <w:lang w:eastAsia="ru-RU"/>
        </w:rPr>
        <w:t>   </w:t>
      </w:r>
      <w:r>
        <w:rPr>
          <w:rFonts w:eastAsia="Times New Roman" w:cs="Times New Roman"/>
          <w:sz w:val="16"/>
          <w:szCs w:val="16"/>
          <w:lang w:eastAsia="ru-RU"/>
        </w:rPr>
        <w:tab/>
      </w:r>
      <w:r w:rsidRPr="000801C9">
        <w:rPr>
          <w:rFonts w:eastAsia="Times New Roman" w:cs="Times New Roman"/>
          <w:sz w:val="16"/>
          <w:szCs w:val="16"/>
          <w:lang w:eastAsia="ru-RU"/>
        </w:rPr>
        <w:t> </w:t>
      </w:r>
      <w:r>
        <w:rPr>
          <w:rFonts w:eastAsia="Times New Roman" w:cs="Times New Roman"/>
          <w:sz w:val="16"/>
          <w:szCs w:val="16"/>
          <w:lang w:eastAsia="ru-RU"/>
        </w:rPr>
        <w:tab/>
      </w:r>
      <w:r w:rsidRPr="000801C9">
        <w:rPr>
          <w:rFonts w:eastAsia="Times New Roman" w:cs="Times New Roman"/>
          <w:sz w:val="16"/>
          <w:szCs w:val="16"/>
          <w:lang w:eastAsia="ru-RU"/>
        </w:rPr>
        <w:t>       (расшифровка подписи)</w:t>
      </w:r>
      <w:bookmarkStart w:id="0" w:name="_GoBack"/>
      <w:bookmarkEnd w:id="0"/>
    </w:p>
    <w:sectPr w:rsidR="00780251" w:rsidSect="00E51016"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251"/>
    <w:rsid w:val="00780251"/>
    <w:rsid w:val="00E2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color w:val="404040" w:themeColor="text1" w:themeTint="BF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251"/>
    <w:pPr>
      <w:jc w:val="both"/>
    </w:pPr>
    <w:rPr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color w:val="404040" w:themeColor="text1" w:themeTint="BF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251"/>
    <w:pPr>
      <w:jc w:val="both"/>
    </w:pPr>
    <w:rPr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584</Words>
  <Characters>3333</Characters>
  <Application>Microsoft Office Word</Application>
  <DocSecurity>0</DocSecurity>
  <Lines>27</Lines>
  <Paragraphs>7</Paragraphs>
  <ScaleCrop>false</ScaleCrop>
  <Company/>
  <LinksUpToDate>false</LinksUpToDate>
  <CharactersWithSpaces>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Стариков</dc:creator>
  <cp:lastModifiedBy>Игорь Стариков</cp:lastModifiedBy>
  <cp:revision>1</cp:revision>
  <dcterms:created xsi:type="dcterms:W3CDTF">2021-02-17T17:10:00Z</dcterms:created>
  <dcterms:modified xsi:type="dcterms:W3CDTF">2021-02-17T17:11:00Z</dcterms:modified>
</cp:coreProperties>
</file>